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ZAPRASZAMY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 UZUPEŁNIENIA WYKSZTAŁCENIA ZAWODOWEGO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E4EA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ZAWODZIE</w:t>
      </w:r>
    </w:p>
    <w:p w:rsidR="007E4EAD" w:rsidRPr="007E4EAD" w:rsidRDefault="00FA114B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FOTOGRAF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na kwalifikacyjnym kursie zawodowym</w:t>
      </w:r>
    </w:p>
    <w:p w:rsidR="007E4EAD" w:rsidRPr="007E4EAD" w:rsidRDefault="00FA114B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>A.20</w:t>
      </w:r>
      <w:r w:rsidR="007E4EAD"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 xml:space="preserve"> </w:t>
      </w:r>
      <w:r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>REJESTRACJA I OBRÓBKA OBRAZU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Warunki przyjęcia na kurs:</w:t>
      </w:r>
    </w:p>
    <w:p w:rsidR="007E4EAD" w:rsidRPr="007E4EAD" w:rsidRDefault="007E4EAD" w:rsidP="007E4EA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ukończone 18 lat</w:t>
      </w:r>
    </w:p>
    <w:p w:rsidR="007E4EAD" w:rsidRPr="007E4EAD" w:rsidRDefault="007E4EAD" w:rsidP="007E4EA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złożenie kompletu dokumentów</w:t>
      </w:r>
      <w:r w:rsid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do kancelarii szkoły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:</w:t>
      </w:r>
    </w:p>
    <w:p w:rsidR="007E4EAD" w:rsidRPr="007E4EAD" w:rsidRDefault="007E4EAD" w:rsidP="007E4EAD">
      <w:pPr>
        <w:numPr>
          <w:ilvl w:val="1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ksero świadectwa ukończenia szkoły</w:t>
      </w:r>
    </w:p>
    <w:p w:rsidR="007E4EAD" w:rsidRPr="007E4EAD" w:rsidRDefault="007E4EAD" w:rsidP="007E4EAD">
      <w:pPr>
        <w:numPr>
          <w:ilvl w:val="1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ksero dowodu osobistego</w:t>
      </w:r>
    </w:p>
    <w:p w:rsidR="007E4EAD" w:rsidRPr="00CF169A" w:rsidRDefault="007E4EAD" w:rsidP="00FA114B">
      <w:pPr>
        <w:numPr>
          <w:ilvl w:val="1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podanie( </w:t>
      </w:r>
      <w:r w:rsidR="00CF169A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wzór w załączeniu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)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Postępowanie rekrutacyjne jest prowadzone na podstawie ustawy z dnia 7 września 1991 o systemie oświaty (</w:t>
      </w:r>
      <w:proofErr w:type="spellStart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Dz.U</w:t>
      </w:r>
      <w:proofErr w:type="spellEnd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 xml:space="preserve">. z 2004 r. nr 256, z </w:t>
      </w:r>
      <w:proofErr w:type="spellStart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późn</w:t>
      </w:r>
      <w:proofErr w:type="spellEnd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. zm.), ustawy z dnia 6 grudnia 2013 r. o zmianie ustawy o systemie oświaty oraz niektórych innych ustaw (Dz. U. z 3 stycznia 2014 r. poz. 7), Rozporządzenia Ministra Edukacji Narodowej z dnia 16 lipca 2012 r. w sprawie przypadków, w jakich do publicznej lub niepublicznej szkoły dla dorosłych można przyjąć osobę, która ukończyła 16 albo 15 lat, oraz przypadków, w jakich osoba, która ukończyła gimnazjum, może spełniać obowiązek nauki przez uczęszczanie na kwalifikacyjny kurs zawodowy (Dz. U. poz. 857)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Terminarz:</w:t>
      </w:r>
    </w:p>
    <w:p w:rsidR="007E4EAD" w:rsidRPr="007E4EAD" w:rsidRDefault="007E4EAD" w:rsidP="007E4EA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Składnie wni</w:t>
      </w:r>
      <w:r w:rsidR="00FA114B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osków wraz z dokumentami od 20.04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.2015 do 26.06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 2015r.</w:t>
      </w:r>
    </w:p>
    <w:p w:rsidR="007E4EAD" w:rsidRPr="007E4EAD" w:rsidRDefault="007E4EAD" w:rsidP="007E4EA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Ogłoszenie listy przyjętych 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- 30.06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.2015r. godz.12.00</w:t>
      </w:r>
    </w:p>
    <w:p w:rsidR="007E4EAD" w:rsidRPr="007E4EAD" w:rsidRDefault="00D50B4C" w:rsidP="007E4EA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Postępowanie uzupełniające od 01.07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.2015r. do  28.08.2015r.</w:t>
      </w:r>
    </w:p>
    <w:p w:rsidR="007E4EAD" w:rsidRPr="007E4EAD" w:rsidRDefault="00CF169A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Kurs trwa trzy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semestry.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Odbywa się w trybie zaocznym.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Uczestnicy kursu po uzyskaniu za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świadczenia o jego ukończeniu 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mogą przystąpić do egzaminu 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potwierdzającego kwalifikację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  <w:r w:rsidR="00C53D8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A.20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              </w:t>
      </w:r>
    </w:p>
    <w:p w:rsidR="007E4EAD" w:rsidRPr="00CF169A" w:rsidRDefault="007E4EAD" w:rsidP="007E4E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F16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Warunkiem rozpoczęcia  kursu jest zgłoszenie się 20 osób</w:t>
      </w:r>
      <w:r w:rsidRPr="007E4E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F169A" w:rsidRDefault="00CF169A" w:rsidP="00CF169A">
      <w:pPr>
        <w:shd w:val="clear" w:color="auto" w:fill="D2EAEF"/>
        <w:spacing w:before="180" w:after="0" w:line="240" w:lineRule="auto"/>
        <w:rPr>
          <w:rFonts w:ascii="Arial" w:eastAsia="Times New Roman" w:hAnsi="Arial" w:cs="Arial"/>
          <w:color w:val="0E2B4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color w:val="0E2B43"/>
          <w:sz w:val="20"/>
          <w:szCs w:val="20"/>
          <w:lang w:eastAsia="pl-PL"/>
        </w:rPr>
        <w:t>Kurs kwalifikacyjny zawodowy jest prowadzony wg programu nauczania uwzględniającego podstawę programową kształcenia w zawodach w zakresie kwalifikacji A</w:t>
      </w:r>
      <w:r>
        <w:rPr>
          <w:rFonts w:ascii="Arial" w:eastAsia="Times New Roman" w:hAnsi="Arial" w:cs="Arial"/>
          <w:color w:val="0E2B43"/>
          <w:sz w:val="20"/>
          <w:szCs w:val="20"/>
          <w:lang w:eastAsia="pl-PL"/>
        </w:rPr>
        <w:t>.20.</w:t>
      </w:r>
    </w:p>
    <w:p w:rsidR="00CF169A" w:rsidRPr="00CF169A" w:rsidRDefault="00CF169A" w:rsidP="00CF169A">
      <w:pPr>
        <w:shd w:val="clear" w:color="auto" w:fill="D2EAEF"/>
        <w:spacing w:before="180" w:after="0" w:line="240" w:lineRule="auto"/>
        <w:rPr>
          <w:rFonts w:ascii="Arial" w:eastAsia="Times New Roman" w:hAnsi="Arial" w:cs="Arial"/>
          <w:color w:val="0E2B4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color w:val="0E2B43"/>
          <w:sz w:val="20"/>
          <w:szCs w:val="20"/>
          <w:lang w:eastAsia="pl-PL"/>
        </w:rPr>
        <w:t>Kwalifikacyjny kurs zawodowy kończy się zaliczeniem wszystkich przedmiotów zarówno w kształceniu teoretycznym jak i praktycznym.</w:t>
      </w:r>
    </w:p>
    <w:p w:rsidR="00CF169A" w:rsidRPr="00CF169A" w:rsidRDefault="00CF169A" w:rsidP="00CF169A">
      <w:pPr>
        <w:shd w:val="clear" w:color="auto" w:fill="D2EAEF"/>
        <w:spacing w:before="180" w:after="0" w:line="195" w:lineRule="atLeast"/>
        <w:rPr>
          <w:rFonts w:ascii="Arial" w:eastAsia="Times New Roman" w:hAnsi="Arial" w:cs="Arial"/>
          <w:color w:val="0E2B4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color w:val="0E2B43"/>
          <w:sz w:val="20"/>
          <w:szCs w:val="20"/>
          <w:lang w:eastAsia="pl-PL"/>
        </w:rPr>
        <w:t>Osoba która uzyskała zaliczenia otrzymuje zaświadczenie o ukończeniu kwalifikacyjnego kursu zawodowego wg wzoru stanowiącego załącznik do </w:t>
      </w:r>
      <w:r w:rsidRPr="00CF169A">
        <w:rPr>
          <w:rFonts w:ascii="Arial" w:eastAsia="Times New Roman" w:hAnsi="Arial" w:cs="Arial"/>
          <w:i/>
          <w:iCs/>
          <w:color w:val="0E2B43"/>
          <w:sz w:val="20"/>
          <w:szCs w:val="20"/>
          <w:lang w:eastAsia="pl-PL"/>
        </w:rPr>
        <w:t>Rozporządzenia Ministra Edukacji Narodowej z dnia 11 stycznia 2012 roku</w:t>
      </w:r>
    </w:p>
    <w:p w:rsidR="00CF169A" w:rsidRPr="00CF169A" w:rsidRDefault="00CF169A" w:rsidP="00CF169A">
      <w:pPr>
        <w:shd w:val="clear" w:color="auto" w:fill="D2EAEF"/>
        <w:spacing w:before="180" w:after="0" w:line="240" w:lineRule="auto"/>
        <w:rPr>
          <w:rFonts w:ascii="Arial" w:eastAsia="Times New Roman" w:hAnsi="Arial" w:cs="Arial"/>
          <w:color w:val="0E2B4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color w:val="0E2B43"/>
          <w:sz w:val="20"/>
          <w:szCs w:val="20"/>
          <w:lang w:eastAsia="pl-PL"/>
        </w:rPr>
        <w:t>Ukończenie kwalifikacyjnego kursu zawodowego umożliwia przystąpienie do egzaminu potwierdzającego kwalifikacje w zawodzie (przeprowadzanego w sposób określony przez Centralną Komisję Egzaminacyjną).</w:t>
      </w:r>
    </w:p>
    <w:p w:rsidR="00CF169A" w:rsidRPr="007E4EAD" w:rsidRDefault="00CF169A" w:rsidP="007E4E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E4EAD" w:rsidRDefault="007E4EAD" w:rsidP="007E4EA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6" w:tgtFrame="_blank" w:history="1">
        <w:r w:rsidR="00CF169A" w:rsidRPr="00CF169A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pl-PL"/>
          </w:rPr>
          <w:t>wzór podania na kurs</w:t>
        </w:r>
        <w:r w:rsidRPr="00CF169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pl-PL"/>
          </w:rPr>
          <w:t> </w:t>
        </w:r>
      </w:hyperlink>
    </w:p>
    <w:p w:rsidR="00CF169A" w:rsidRPr="007E4EAD" w:rsidRDefault="00D50B4C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50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dodatkowe informacje : kancelaria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szkoły </w:t>
      </w:r>
      <w:bookmarkStart w:id="0" w:name="_GoBack"/>
      <w:bookmarkEnd w:id="0"/>
      <w:r w:rsidRPr="00D50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52 3611008</w:t>
      </w:r>
    </w:p>
    <w:p w:rsidR="007E4EAD" w:rsidRPr="00FA114B" w:rsidRDefault="007E4EAD">
      <w:pPr>
        <w:rPr>
          <w:rFonts w:ascii="Times New Roman" w:hAnsi="Times New Roman" w:cs="Times New Roman"/>
          <w:sz w:val="32"/>
          <w:szCs w:val="32"/>
        </w:rPr>
      </w:pPr>
    </w:p>
    <w:sectPr w:rsidR="007E4EAD" w:rsidRPr="00FA114B" w:rsidSect="00CF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C90"/>
    <w:multiLevelType w:val="multilevel"/>
    <w:tmpl w:val="1B421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E65B7"/>
    <w:multiLevelType w:val="multilevel"/>
    <w:tmpl w:val="F78C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D"/>
    <w:rsid w:val="00566A8D"/>
    <w:rsid w:val="007E4EAD"/>
    <w:rsid w:val="00945710"/>
    <w:rsid w:val="00A00AC4"/>
    <w:rsid w:val="00C53D8D"/>
    <w:rsid w:val="00CF169A"/>
    <w:rsid w:val="00D50B4C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4EAD"/>
    <w:rPr>
      <w:i/>
      <w:iCs/>
    </w:rPr>
  </w:style>
  <w:style w:type="paragraph" w:customStyle="1" w:styleId="normalnyweb7">
    <w:name w:val="normalnyweb7"/>
    <w:basedOn w:val="Normalny"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E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4EAD"/>
    <w:rPr>
      <w:i/>
      <w:iCs/>
    </w:rPr>
  </w:style>
  <w:style w:type="paragraph" w:customStyle="1" w:styleId="normalnyweb7">
    <w:name w:val="normalnyweb7"/>
    <w:basedOn w:val="Normalny"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E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g.bydgoszcz.pl/images/kurs_kwalifikacyjny/podanie_kurs_kwalifikacyjn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dcterms:created xsi:type="dcterms:W3CDTF">2015-04-14T13:31:00Z</dcterms:created>
  <dcterms:modified xsi:type="dcterms:W3CDTF">2015-04-14T13:31:00Z</dcterms:modified>
</cp:coreProperties>
</file>