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03" w:rsidRPr="00A65167" w:rsidRDefault="00AC1503" w:rsidP="00AC1503">
      <w:pPr>
        <w:jc w:val="center"/>
        <w:rPr>
          <w:rFonts w:asciiTheme="majorHAnsi" w:hAnsiTheme="majorHAnsi"/>
          <w:sz w:val="28"/>
          <w:szCs w:val="28"/>
        </w:rPr>
      </w:pPr>
      <w:r w:rsidRPr="00DC2A85">
        <w:rPr>
          <w:rFonts w:asciiTheme="majorHAnsi" w:hAnsiTheme="majorHAnsi"/>
          <w:sz w:val="28"/>
          <w:szCs w:val="28"/>
        </w:rPr>
        <w:t xml:space="preserve">Uczniowie, którzy przed rokiem szkolnym 2017/2018 rozpoczęli naukę w 4-letnim technikum, </w:t>
      </w:r>
      <w:r>
        <w:rPr>
          <w:rFonts w:asciiTheme="majorHAnsi" w:hAnsiTheme="majorHAnsi"/>
          <w:sz w:val="28"/>
          <w:szCs w:val="28"/>
        </w:rPr>
        <w:br/>
      </w:r>
      <w:r w:rsidRPr="00DC2A85">
        <w:rPr>
          <w:rFonts w:asciiTheme="majorHAnsi" w:hAnsiTheme="majorHAnsi"/>
          <w:sz w:val="28"/>
          <w:szCs w:val="28"/>
        </w:rPr>
        <w:t xml:space="preserve">zasadniczej szkole zawodowej lub szkole policealnej, </w:t>
      </w:r>
      <w:r w:rsidRPr="00DC2A85">
        <w:rPr>
          <w:rFonts w:asciiTheme="majorHAnsi" w:hAnsiTheme="majorHAnsi"/>
          <w:sz w:val="28"/>
          <w:szCs w:val="28"/>
        </w:rPr>
        <w:br/>
        <w:t xml:space="preserve">zdają egzamin potwierdzający kwalifikacje w zawodzie na </w:t>
      </w:r>
      <w:r w:rsidRPr="00DC2A85">
        <w:rPr>
          <w:rFonts w:asciiTheme="majorHAnsi" w:hAnsiTheme="majorHAnsi"/>
          <w:b/>
          <w:sz w:val="28"/>
          <w:szCs w:val="28"/>
        </w:rPr>
        <w:t>dotychczasowych zasadach</w:t>
      </w:r>
      <w:r w:rsidRPr="00DC2A85">
        <w:rPr>
          <w:rFonts w:asciiTheme="majorHAnsi" w:hAnsiTheme="majorHAnsi"/>
          <w:sz w:val="28"/>
          <w:szCs w:val="28"/>
        </w:rPr>
        <w:t>.</w:t>
      </w:r>
    </w:p>
    <w:p w:rsidR="00AC1503" w:rsidRPr="00DC2A85" w:rsidRDefault="00AC1503" w:rsidP="00AC1503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AC1503" w:rsidRDefault="00AC1503" w:rsidP="00AC1503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DC2A85">
        <w:rPr>
          <w:rFonts w:asciiTheme="majorHAnsi" w:hAnsiTheme="majorHAnsi"/>
          <w:b/>
          <w:bCs/>
          <w:sz w:val="28"/>
          <w:szCs w:val="28"/>
        </w:rPr>
        <w:t>Wykaz kwalifikacji realizowanych w ZSCh</w:t>
      </w:r>
    </w:p>
    <w:p w:rsidR="00AC1503" w:rsidRPr="00DC2A85" w:rsidRDefault="00AC1503" w:rsidP="00AC1503">
      <w:pPr>
        <w:jc w:val="center"/>
        <w:rPr>
          <w:rFonts w:asciiTheme="majorHAnsi" w:hAnsiTheme="majorHAnsi"/>
          <w:b/>
          <w:sz w:val="28"/>
          <w:szCs w:val="28"/>
        </w:rPr>
      </w:pPr>
    </w:p>
    <w:p w:rsidR="00AC1503" w:rsidRPr="00DC2A85" w:rsidRDefault="00AC1503" w:rsidP="00AC1503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C2A85">
        <w:rPr>
          <w:rFonts w:asciiTheme="majorHAnsi" w:hAnsiTheme="majorHAnsi"/>
          <w:sz w:val="28"/>
          <w:szCs w:val="28"/>
        </w:rPr>
        <w:t xml:space="preserve">A.20 </w:t>
      </w:r>
      <w:r w:rsidRPr="00DC2A85">
        <w:rPr>
          <w:rFonts w:asciiTheme="majorHAnsi" w:hAnsiTheme="majorHAnsi"/>
          <w:sz w:val="28"/>
          <w:szCs w:val="28"/>
        </w:rPr>
        <w:tab/>
        <w:t xml:space="preserve">Rejestracja i obróbka obrazu </w:t>
      </w:r>
      <w:r w:rsidRPr="00DC2A85">
        <w:rPr>
          <w:rFonts w:asciiTheme="majorHAnsi" w:hAnsiTheme="majorHAnsi"/>
          <w:sz w:val="28"/>
          <w:szCs w:val="28"/>
        </w:rPr>
        <w:tab/>
      </w:r>
      <w:bookmarkStart w:id="0" w:name="_GoBack"/>
      <w:bookmarkEnd w:id="0"/>
    </w:p>
    <w:p w:rsidR="00AC1503" w:rsidRPr="00DC2A85" w:rsidRDefault="00AC1503" w:rsidP="00AC1503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C2A85">
        <w:rPr>
          <w:rFonts w:asciiTheme="majorHAnsi" w:hAnsiTheme="majorHAnsi"/>
          <w:sz w:val="28"/>
          <w:szCs w:val="28"/>
        </w:rPr>
        <w:t xml:space="preserve">A.25 </w:t>
      </w:r>
      <w:r w:rsidRPr="00DC2A85">
        <w:rPr>
          <w:rFonts w:asciiTheme="majorHAnsi" w:hAnsiTheme="majorHAnsi"/>
          <w:sz w:val="28"/>
          <w:szCs w:val="28"/>
        </w:rPr>
        <w:tab/>
        <w:t xml:space="preserve">Wykonywanie i realizacja projektów multimedialnych </w:t>
      </w:r>
    </w:p>
    <w:p w:rsidR="00AC1503" w:rsidRPr="00DC2A85" w:rsidRDefault="00AC1503" w:rsidP="00AC1503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C2A85">
        <w:rPr>
          <w:rFonts w:asciiTheme="majorHAnsi" w:hAnsiTheme="majorHAnsi"/>
          <w:sz w:val="28"/>
          <w:szCs w:val="28"/>
        </w:rPr>
        <w:t xml:space="preserve">A.54 </w:t>
      </w:r>
      <w:r w:rsidRPr="00DC2A85">
        <w:rPr>
          <w:rFonts w:asciiTheme="majorHAnsi" w:hAnsiTheme="majorHAnsi"/>
          <w:sz w:val="28"/>
          <w:szCs w:val="28"/>
        </w:rPr>
        <w:tab/>
        <w:t xml:space="preserve">Przygotowywanie materiałów graficznych do procesu drukowania </w:t>
      </w:r>
    </w:p>
    <w:p w:rsidR="00AC1503" w:rsidRPr="00DC2A85" w:rsidRDefault="00AC1503" w:rsidP="00AC1503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C2A85">
        <w:rPr>
          <w:rFonts w:asciiTheme="majorHAnsi" w:hAnsiTheme="majorHAnsi"/>
          <w:sz w:val="28"/>
          <w:szCs w:val="28"/>
        </w:rPr>
        <w:t xml:space="preserve">A.55 </w:t>
      </w:r>
      <w:r w:rsidRPr="00DC2A85">
        <w:rPr>
          <w:rFonts w:asciiTheme="majorHAnsi" w:hAnsiTheme="majorHAnsi"/>
          <w:sz w:val="28"/>
          <w:szCs w:val="28"/>
        </w:rPr>
        <w:tab/>
        <w:t xml:space="preserve">Drukowanie cyfrowe </w:t>
      </w:r>
      <w:r w:rsidRPr="00DC2A85">
        <w:rPr>
          <w:rFonts w:asciiTheme="majorHAnsi" w:hAnsiTheme="majorHAnsi"/>
          <w:sz w:val="28"/>
          <w:szCs w:val="28"/>
        </w:rPr>
        <w:tab/>
      </w:r>
    </w:p>
    <w:p w:rsidR="00AC1503" w:rsidRPr="00DC2A85" w:rsidRDefault="00AC1503" w:rsidP="00AC1503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C2A85">
        <w:rPr>
          <w:rFonts w:asciiTheme="majorHAnsi" w:hAnsiTheme="majorHAnsi"/>
          <w:sz w:val="28"/>
          <w:szCs w:val="28"/>
        </w:rPr>
        <w:t xml:space="preserve">A.59 </w:t>
      </w:r>
      <w:r w:rsidRPr="00DC2A85">
        <w:rPr>
          <w:rFonts w:asciiTheme="majorHAnsi" w:hAnsiTheme="majorHAnsi"/>
          <w:sz w:val="28"/>
          <w:szCs w:val="28"/>
        </w:rPr>
        <w:tab/>
        <w:t xml:space="preserve">Przygotowywanie sprzętu, odczynników chemicznych i próbek do badań analitycznych </w:t>
      </w:r>
    </w:p>
    <w:p w:rsidR="00AC1503" w:rsidRPr="00DC2A85" w:rsidRDefault="00AC1503" w:rsidP="00AC1503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C2A85">
        <w:rPr>
          <w:rFonts w:asciiTheme="majorHAnsi" w:hAnsiTheme="majorHAnsi"/>
          <w:sz w:val="28"/>
          <w:szCs w:val="28"/>
        </w:rPr>
        <w:t xml:space="preserve">A.60 </w:t>
      </w:r>
      <w:r w:rsidRPr="00DC2A85">
        <w:rPr>
          <w:rFonts w:asciiTheme="majorHAnsi" w:hAnsiTheme="majorHAnsi"/>
          <w:sz w:val="28"/>
          <w:szCs w:val="28"/>
        </w:rPr>
        <w:tab/>
        <w:t>Wykonywanie badań analitycznych</w:t>
      </w:r>
    </w:p>
    <w:p w:rsidR="00AC1503" w:rsidRPr="00DC2A85" w:rsidRDefault="00AC1503" w:rsidP="00AC1503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C2A85">
        <w:rPr>
          <w:rFonts w:asciiTheme="majorHAnsi" w:hAnsiTheme="majorHAnsi"/>
          <w:sz w:val="28"/>
          <w:szCs w:val="28"/>
        </w:rPr>
        <w:t xml:space="preserve">R.07 </w:t>
      </w:r>
      <w:r w:rsidRPr="00DC2A85">
        <w:rPr>
          <w:rFonts w:asciiTheme="majorHAnsi" w:hAnsiTheme="majorHAnsi"/>
          <w:sz w:val="28"/>
          <w:szCs w:val="28"/>
        </w:rPr>
        <w:tab/>
        <w:t xml:space="preserve">Ocena stanu środowiska </w:t>
      </w:r>
      <w:r w:rsidRPr="00DC2A85">
        <w:rPr>
          <w:rFonts w:asciiTheme="majorHAnsi" w:hAnsiTheme="majorHAnsi"/>
          <w:sz w:val="28"/>
          <w:szCs w:val="28"/>
        </w:rPr>
        <w:tab/>
      </w:r>
    </w:p>
    <w:p w:rsidR="00AC1503" w:rsidRPr="00DC2A85" w:rsidRDefault="00AC1503" w:rsidP="00AC1503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C2A85">
        <w:rPr>
          <w:rFonts w:asciiTheme="majorHAnsi" w:hAnsiTheme="majorHAnsi"/>
          <w:sz w:val="28"/>
          <w:szCs w:val="28"/>
        </w:rPr>
        <w:t xml:space="preserve">R.08 </w:t>
      </w:r>
      <w:r w:rsidRPr="00DC2A85">
        <w:rPr>
          <w:rFonts w:asciiTheme="majorHAnsi" w:hAnsiTheme="majorHAnsi"/>
          <w:sz w:val="28"/>
          <w:szCs w:val="28"/>
        </w:rPr>
        <w:tab/>
        <w:t xml:space="preserve">Planowanie i realizacja zadań związanych z ochroną środowiska </w:t>
      </w:r>
    </w:p>
    <w:p w:rsidR="00AC1503" w:rsidRPr="00DC2A85" w:rsidRDefault="00AC1503" w:rsidP="00AC1503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C2A85">
        <w:rPr>
          <w:rFonts w:asciiTheme="majorHAnsi" w:hAnsiTheme="majorHAnsi"/>
          <w:sz w:val="28"/>
          <w:szCs w:val="28"/>
        </w:rPr>
        <w:t xml:space="preserve">T.13 </w:t>
      </w:r>
      <w:r w:rsidRPr="00DC2A85">
        <w:rPr>
          <w:rFonts w:asciiTheme="majorHAnsi" w:hAnsiTheme="majorHAnsi"/>
          <w:sz w:val="28"/>
          <w:szCs w:val="28"/>
        </w:rPr>
        <w:tab/>
        <w:t xml:space="preserve">Planowanie i realizacja imprez i usług turystycznych </w:t>
      </w:r>
      <w:r w:rsidRPr="00DC2A85">
        <w:rPr>
          <w:rFonts w:asciiTheme="majorHAnsi" w:hAnsiTheme="majorHAnsi"/>
          <w:sz w:val="28"/>
          <w:szCs w:val="28"/>
        </w:rPr>
        <w:tab/>
      </w:r>
    </w:p>
    <w:p w:rsidR="00AC1503" w:rsidRPr="00DC2A85" w:rsidRDefault="00AC1503" w:rsidP="00AC1503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C2A85">
        <w:rPr>
          <w:rFonts w:asciiTheme="majorHAnsi" w:hAnsiTheme="majorHAnsi"/>
          <w:sz w:val="28"/>
          <w:szCs w:val="28"/>
        </w:rPr>
        <w:t xml:space="preserve">T.14 </w:t>
      </w:r>
      <w:r w:rsidRPr="00DC2A85">
        <w:rPr>
          <w:rFonts w:asciiTheme="majorHAnsi" w:hAnsiTheme="majorHAnsi"/>
          <w:sz w:val="28"/>
          <w:szCs w:val="28"/>
        </w:rPr>
        <w:tab/>
        <w:t xml:space="preserve">Prowadzenie informacji turystycznej oraz sprzedaż usług turystycznych </w:t>
      </w:r>
      <w:r w:rsidRPr="00DC2A85">
        <w:rPr>
          <w:rFonts w:asciiTheme="majorHAnsi" w:hAnsiTheme="majorHAnsi"/>
          <w:sz w:val="28"/>
          <w:szCs w:val="28"/>
        </w:rPr>
        <w:tab/>
      </w:r>
    </w:p>
    <w:p w:rsidR="00AC1503" w:rsidRDefault="00AC1503" w:rsidP="00AC1503">
      <w:pPr>
        <w:rPr>
          <w:rFonts w:asciiTheme="majorHAnsi" w:hAnsiTheme="majorHAnsi"/>
          <w:sz w:val="28"/>
          <w:szCs w:val="28"/>
        </w:rPr>
      </w:pPr>
    </w:p>
    <w:p w:rsidR="00AC1503" w:rsidRDefault="00AC1503" w:rsidP="00AC1503">
      <w:pPr>
        <w:rPr>
          <w:rFonts w:asciiTheme="majorHAnsi" w:hAnsiTheme="majorHAnsi"/>
          <w:sz w:val="28"/>
          <w:szCs w:val="28"/>
        </w:rPr>
      </w:pPr>
    </w:p>
    <w:p w:rsidR="00AC1503" w:rsidRDefault="00AC1503" w:rsidP="00AC1503">
      <w:pPr>
        <w:rPr>
          <w:rFonts w:asciiTheme="majorHAnsi" w:hAnsiTheme="majorHAnsi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7"/>
        <w:gridCol w:w="5528"/>
        <w:gridCol w:w="1783"/>
        <w:gridCol w:w="1795"/>
        <w:gridCol w:w="1795"/>
        <w:gridCol w:w="1796"/>
      </w:tblGrid>
      <w:tr w:rsidR="00AC1503" w:rsidRPr="00DC2A85" w:rsidTr="00B71224">
        <w:trPr>
          <w:trHeight w:val="301"/>
          <w:jc w:val="center"/>
        </w:trPr>
        <w:tc>
          <w:tcPr>
            <w:tcW w:w="1107" w:type="dxa"/>
            <w:vMerge w:val="restart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l.p.</w:t>
            </w:r>
          </w:p>
        </w:tc>
        <w:tc>
          <w:tcPr>
            <w:tcW w:w="5528" w:type="dxa"/>
            <w:vMerge w:val="restart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zawód</w:t>
            </w:r>
          </w:p>
        </w:tc>
        <w:tc>
          <w:tcPr>
            <w:tcW w:w="1783" w:type="dxa"/>
            <w:vMerge w:val="restart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symbol cyfrowy zawodu</w:t>
            </w:r>
          </w:p>
        </w:tc>
        <w:tc>
          <w:tcPr>
            <w:tcW w:w="5386" w:type="dxa"/>
            <w:gridSpan w:val="3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egzamin w kwalifikacjach/klasa:</w:t>
            </w:r>
          </w:p>
        </w:tc>
      </w:tr>
      <w:tr w:rsidR="00AC1503" w:rsidRPr="00DC2A85" w:rsidTr="00B71224">
        <w:trPr>
          <w:jc w:val="center"/>
        </w:trPr>
        <w:tc>
          <w:tcPr>
            <w:tcW w:w="1107" w:type="dxa"/>
            <w:vMerge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28" w:type="dxa"/>
            <w:vMerge/>
            <w:vAlign w:val="center"/>
          </w:tcPr>
          <w:p w:rsidR="00AC1503" w:rsidRPr="00DC2A85" w:rsidRDefault="00AC1503" w:rsidP="00B7122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83" w:type="dxa"/>
            <w:vMerge/>
            <w:vAlign w:val="center"/>
          </w:tcPr>
          <w:p w:rsidR="00AC1503" w:rsidRPr="00DC2A85" w:rsidRDefault="00AC1503" w:rsidP="00B7122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II</w:t>
            </w:r>
          </w:p>
        </w:tc>
        <w:tc>
          <w:tcPr>
            <w:tcW w:w="1795" w:type="dxa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III</w:t>
            </w:r>
          </w:p>
        </w:tc>
        <w:tc>
          <w:tcPr>
            <w:tcW w:w="1796" w:type="dxa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IV</w:t>
            </w:r>
          </w:p>
        </w:tc>
      </w:tr>
      <w:tr w:rsidR="00AC1503" w:rsidRPr="00DC2A85" w:rsidTr="00B71224">
        <w:trPr>
          <w:trHeight w:val="684"/>
          <w:jc w:val="center"/>
        </w:trPr>
        <w:tc>
          <w:tcPr>
            <w:tcW w:w="1107" w:type="dxa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AC1503" w:rsidRPr="00DC2A85" w:rsidRDefault="00AC1503" w:rsidP="00B71224">
            <w:pPr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Technik analityk</w:t>
            </w:r>
          </w:p>
        </w:tc>
        <w:tc>
          <w:tcPr>
            <w:tcW w:w="1783" w:type="dxa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 w:cs="Tahoma"/>
                <w:bCs/>
                <w:color w:val="000000"/>
                <w:sz w:val="28"/>
                <w:szCs w:val="28"/>
              </w:rPr>
              <w:t>311103</w:t>
            </w:r>
          </w:p>
        </w:tc>
        <w:tc>
          <w:tcPr>
            <w:tcW w:w="1795" w:type="dxa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A.59</w:t>
            </w:r>
          </w:p>
        </w:tc>
        <w:tc>
          <w:tcPr>
            <w:tcW w:w="1795" w:type="dxa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796" w:type="dxa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A.60</w:t>
            </w:r>
          </w:p>
        </w:tc>
      </w:tr>
      <w:tr w:rsidR="00AC1503" w:rsidRPr="00DC2A85" w:rsidTr="00B71224">
        <w:trPr>
          <w:trHeight w:val="684"/>
          <w:jc w:val="center"/>
        </w:trPr>
        <w:tc>
          <w:tcPr>
            <w:tcW w:w="1107" w:type="dxa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AC1503" w:rsidRPr="00DC2A85" w:rsidRDefault="00AC1503" w:rsidP="00B71224">
            <w:pPr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Technik cyfrowych procesów graficznych</w:t>
            </w:r>
          </w:p>
        </w:tc>
        <w:tc>
          <w:tcPr>
            <w:tcW w:w="1783" w:type="dxa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 w:cs="Tahoma"/>
                <w:bCs/>
                <w:color w:val="000000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311911</w:t>
            </w:r>
          </w:p>
        </w:tc>
        <w:tc>
          <w:tcPr>
            <w:tcW w:w="1795" w:type="dxa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A.54</w:t>
            </w:r>
          </w:p>
        </w:tc>
        <w:tc>
          <w:tcPr>
            <w:tcW w:w="1795" w:type="dxa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A.25</w:t>
            </w:r>
          </w:p>
        </w:tc>
        <w:tc>
          <w:tcPr>
            <w:tcW w:w="1796" w:type="dxa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A.55</w:t>
            </w:r>
          </w:p>
        </w:tc>
      </w:tr>
      <w:tr w:rsidR="00AC1503" w:rsidRPr="00DC2A85" w:rsidTr="00B71224">
        <w:trPr>
          <w:trHeight w:val="684"/>
          <w:jc w:val="center"/>
        </w:trPr>
        <w:tc>
          <w:tcPr>
            <w:tcW w:w="1107" w:type="dxa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AC1503" w:rsidRPr="00DC2A85" w:rsidRDefault="00AC1503" w:rsidP="00B71224">
            <w:pPr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 xml:space="preserve">Technik fototechnik </w:t>
            </w:r>
          </w:p>
        </w:tc>
        <w:tc>
          <w:tcPr>
            <w:tcW w:w="1783" w:type="dxa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343104</w:t>
            </w:r>
          </w:p>
        </w:tc>
        <w:tc>
          <w:tcPr>
            <w:tcW w:w="1795" w:type="dxa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795" w:type="dxa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A.20</w:t>
            </w:r>
          </w:p>
        </w:tc>
        <w:tc>
          <w:tcPr>
            <w:tcW w:w="1796" w:type="dxa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A.25</w:t>
            </w:r>
          </w:p>
        </w:tc>
      </w:tr>
      <w:tr w:rsidR="00AC1503" w:rsidRPr="00DC2A85" w:rsidTr="00B71224">
        <w:trPr>
          <w:trHeight w:val="684"/>
          <w:jc w:val="center"/>
        </w:trPr>
        <w:tc>
          <w:tcPr>
            <w:tcW w:w="1107" w:type="dxa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AC1503" w:rsidRPr="00DC2A85" w:rsidRDefault="00AC1503" w:rsidP="00B71224">
            <w:pPr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Technik ochrony środowiska</w:t>
            </w:r>
          </w:p>
        </w:tc>
        <w:tc>
          <w:tcPr>
            <w:tcW w:w="1783" w:type="dxa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325511</w:t>
            </w:r>
          </w:p>
        </w:tc>
        <w:tc>
          <w:tcPr>
            <w:tcW w:w="1795" w:type="dxa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R.07</w:t>
            </w:r>
          </w:p>
        </w:tc>
        <w:tc>
          <w:tcPr>
            <w:tcW w:w="1795" w:type="dxa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796" w:type="dxa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R.08</w:t>
            </w:r>
          </w:p>
        </w:tc>
      </w:tr>
      <w:tr w:rsidR="00AC1503" w:rsidRPr="00DC2A85" w:rsidTr="00B71224">
        <w:trPr>
          <w:trHeight w:val="684"/>
          <w:jc w:val="center"/>
        </w:trPr>
        <w:tc>
          <w:tcPr>
            <w:tcW w:w="1107" w:type="dxa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5528" w:type="dxa"/>
            <w:vAlign w:val="center"/>
          </w:tcPr>
          <w:p w:rsidR="00AC1503" w:rsidRPr="00DC2A85" w:rsidRDefault="00AC1503" w:rsidP="00B71224">
            <w:pPr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Technik obsługi turystycznej</w:t>
            </w:r>
          </w:p>
        </w:tc>
        <w:tc>
          <w:tcPr>
            <w:tcW w:w="1783" w:type="dxa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422103</w:t>
            </w:r>
          </w:p>
        </w:tc>
        <w:tc>
          <w:tcPr>
            <w:tcW w:w="1795" w:type="dxa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T.13</w:t>
            </w:r>
          </w:p>
        </w:tc>
        <w:tc>
          <w:tcPr>
            <w:tcW w:w="1795" w:type="dxa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796" w:type="dxa"/>
            <w:vAlign w:val="center"/>
          </w:tcPr>
          <w:p w:rsidR="00AC1503" w:rsidRPr="00DC2A85" w:rsidRDefault="00AC1503" w:rsidP="00B712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2A85">
              <w:rPr>
                <w:rFonts w:asciiTheme="majorHAnsi" w:hAnsiTheme="majorHAnsi"/>
                <w:sz w:val="28"/>
                <w:szCs w:val="28"/>
              </w:rPr>
              <w:t>T.14</w:t>
            </w:r>
          </w:p>
        </w:tc>
      </w:tr>
    </w:tbl>
    <w:p w:rsidR="00AC1503" w:rsidRPr="00DC2A85" w:rsidRDefault="00AC1503" w:rsidP="00AC1503">
      <w:pPr>
        <w:rPr>
          <w:rFonts w:asciiTheme="majorHAnsi" w:hAnsiTheme="majorHAnsi"/>
          <w:sz w:val="28"/>
          <w:szCs w:val="28"/>
        </w:rPr>
      </w:pPr>
    </w:p>
    <w:p w:rsidR="007864CC" w:rsidRPr="00AC1503" w:rsidRDefault="007864CC" w:rsidP="00AC1503"/>
    <w:sectPr w:rsidR="007864CC" w:rsidRPr="00AC1503" w:rsidSect="00A94748">
      <w:pgSz w:w="16838" w:h="11906" w:orient="landscape"/>
      <w:pgMar w:top="707" w:right="962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3A6"/>
    <w:multiLevelType w:val="hybridMultilevel"/>
    <w:tmpl w:val="15B29490"/>
    <w:lvl w:ilvl="0" w:tplc="F918B2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420CA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86BFE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70C7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529A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7A40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E8F9A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28B4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D09E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03"/>
    <w:rsid w:val="007864CC"/>
    <w:rsid w:val="00AC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1FA2A-9577-404F-92FE-3923B196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5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2017-09-13T15:23:00Z</dcterms:created>
  <dcterms:modified xsi:type="dcterms:W3CDTF">2017-09-13T15:23:00Z</dcterms:modified>
</cp:coreProperties>
</file>